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8B" w:rsidRDefault="004D038B" w:rsidP="004D038B">
      <w:pPr>
        <w:pStyle w:val="a3"/>
        <w:jc w:val="center"/>
      </w:pPr>
      <w:r>
        <w:rPr>
          <w:rStyle w:val="a4"/>
          <w:b/>
          <w:bCs/>
          <w:color w:val="006400"/>
          <w:sz w:val="40"/>
          <w:szCs w:val="40"/>
        </w:rPr>
        <w:t>Рекомендации для родителей по развитию</w:t>
      </w:r>
    </w:p>
    <w:p w:rsidR="004D038B" w:rsidRDefault="004D038B" w:rsidP="004D038B">
      <w:pPr>
        <w:pStyle w:val="a3"/>
        <w:jc w:val="center"/>
      </w:pPr>
      <w:r>
        <w:rPr>
          <w:rStyle w:val="a4"/>
          <w:b/>
          <w:bCs/>
          <w:color w:val="006400"/>
          <w:sz w:val="40"/>
          <w:szCs w:val="40"/>
        </w:rPr>
        <w:t>читательского интереса у детей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1. Наслаждайтесь чтением сами и выработайте у детей отношение к чтению как к удовольствию.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2. Читайте детям  вслух с самого  раннего возраста.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3. Пусть дети видят, как Вы сами читаете с удовольствием: цитируйте, смейтесь,  заучивайте отрывки, делитесь прочитанным и т.п.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4. Берите детей с собой в библиотеку и учите их пользоваться ее фондами.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5. Показывайте, что Вы цените чтение: покупайте книги, дарите их сами  и получайте в качестве подарков.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6. Пусть дети сами выбирают себе книги и журналы (в библиотеке, книжном магазине и т.п.)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7. Чаще спрашивайте мнение детей о книгах,  которые они читают. 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8. Подпишитесь на журналы для ребенка (на его имя!) с учетом его интересов и увлечений.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9. Пусть ребенок читает кому-нибудь из домашних или своим друзьям, которые еще не умеют читать.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10. Поощряйте чтение: наградой может быть новая книга, принадлежность для  рисования, билеты в театр, поход в зоопарк или музей, разрешение подольше не ложиться спать, чтобы почитать.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11. На видном месте дома повесьте список, где будет отражен процесс чтения  ребенка (сколько книг прочитано и за какой срок)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12. Если Вы путешествуете вместе с детьми, предложите им почитать о тех местах, куда Вы едете (и до, и после поездки)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13. Во время поездки на машине пусть дети слушают магнитофонные записи литературных произведений.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14. Играйте в настольные игры, которые предполагают чтение.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lastRenderedPageBreak/>
        <w:t>15. Выделите дома специальное место для чтения (укромный  уголок с полками)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16. В доме должна быть детская библиотека.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17. Устройте с детьми поход в библиотеку. Запишите в читальный зал.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18. Предложите детям до или после просмотра фильма прочитать книгу, по которой составлен фильм.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19. Собирайте книги на темы, которые вдохновят детей еще что – то прочитать об этом (например, книги о динозаврах, космических приключениях).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20. Разгадывайте с детьми кроссворды и дарите их им.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21. Пусть в доме будут журналы, сборники рассказов для детей и взрослых, газеты.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22. Поощряйте чтение детей вслух, когда это возможно, чтобы развить их навык в чтении и уверенность в себе.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23. Поощряйте чтение любых материалов периодической печати: даже гороскопов, писем к издателю, комиксов.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24. Детям лучше читать короткие рассказы, а не большие произведения: тогда у них появится ощущение законченности и удовлетворения.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25. Поощряйте написание детьми собственных пьес или других сочинений.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26. Устраивайте вечера, посвященные любимым книгам.</w:t>
      </w:r>
    </w:p>
    <w:p w:rsidR="004D038B" w:rsidRDefault="004D038B" w:rsidP="004D038B">
      <w:pPr>
        <w:pStyle w:val="a3"/>
      </w:pPr>
      <w:r>
        <w:rPr>
          <w:rStyle w:val="a5"/>
          <w:i/>
          <w:iCs/>
          <w:color w:val="000080"/>
          <w:sz w:val="28"/>
          <w:szCs w:val="28"/>
        </w:rPr>
        <w:t>27. 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B32440" w:rsidRDefault="00B32440"/>
    <w:sectPr w:rsidR="00B3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D038B"/>
    <w:rsid w:val="001D02E9"/>
    <w:rsid w:val="004D038B"/>
    <w:rsid w:val="0069442F"/>
    <w:rsid w:val="007D64E8"/>
    <w:rsid w:val="00B32440"/>
    <w:rsid w:val="00BC700A"/>
    <w:rsid w:val="00E7567B"/>
    <w:rsid w:val="00E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D038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D038B"/>
    <w:rPr>
      <w:i/>
      <w:iCs/>
    </w:rPr>
  </w:style>
  <w:style w:type="character" w:styleId="a5">
    <w:name w:val="Strong"/>
    <w:basedOn w:val="a0"/>
    <w:qFormat/>
    <w:rsid w:val="004D0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2016-11-21T14:29:00Z</dcterms:created>
  <dcterms:modified xsi:type="dcterms:W3CDTF">2016-11-21T14:29:00Z</dcterms:modified>
</cp:coreProperties>
</file>